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Аннотация</w:t>
      </w:r>
    </w:p>
    <w:p w:rsidR="000B19C9" w:rsidRPr="000B19C9" w:rsidRDefault="000B19C9" w:rsidP="000B19C9">
      <w:pPr>
        <w:spacing w:before="100" w:beforeAutospacing="1" w:after="199"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к рабочей п</w:t>
      </w:r>
      <w:r>
        <w:rPr>
          <w:rFonts w:ascii="Times New Roman" w:eastAsia="Times New Roman" w:hAnsi="Times New Roman" w:cs="Times New Roman"/>
          <w:b/>
          <w:bCs/>
          <w:color w:val="000000"/>
          <w:sz w:val="28"/>
          <w:szCs w:val="28"/>
          <w:lang w:eastAsia="ru-RU"/>
        </w:rPr>
        <w:t>рограмме по обществознанию для 6</w:t>
      </w:r>
      <w:r w:rsidRPr="000B19C9">
        <w:rPr>
          <w:rFonts w:ascii="Times New Roman" w:eastAsia="Times New Roman" w:hAnsi="Times New Roman" w:cs="Times New Roman"/>
          <w:b/>
          <w:bCs/>
          <w:color w:val="000000"/>
          <w:sz w:val="28"/>
          <w:szCs w:val="28"/>
          <w:lang w:eastAsia="ru-RU"/>
        </w:rPr>
        <w:t>-9 классов</w:t>
      </w:r>
      <w:r w:rsidR="00F867EB">
        <w:rPr>
          <w:rFonts w:ascii="Times New Roman" w:eastAsia="Times New Roman" w:hAnsi="Times New Roman" w:cs="Times New Roman"/>
          <w:b/>
          <w:bCs/>
          <w:color w:val="000000"/>
          <w:sz w:val="28"/>
          <w:szCs w:val="28"/>
          <w:lang w:eastAsia="ru-RU"/>
        </w:rPr>
        <w:t xml:space="preserve"> – учитель обществознания </w:t>
      </w:r>
      <w:proofErr w:type="spellStart"/>
      <w:r w:rsidR="00F867EB">
        <w:rPr>
          <w:rFonts w:ascii="Times New Roman" w:eastAsia="Times New Roman" w:hAnsi="Times New Roman" w:cs="Times New Roman"/>
          <w:b/>
          <w:bCs/>
          <w:color w:val="000000"/>
          <w:sz w:val="28"/>
          <w:szCs w:val="28"/>
          <w:lang w:eastAsia="ru-RU"/>
        </w:rPr>
        <w:t>Ламажапова</w:t>
      </w:r>
      <w:proofErr w:type="spellEnd"/>
      <w:r w:rsidR="00F867EB">
        <w:rPr>
          <w:rFonts w:ascii="Times New Roman" w:eastAsia="Times New Roman" w:hAnsi="Times New Roman" w:cs="Times New Roman"/>
          <w:b/>
          <w:bCs/>
          <w:color w:val="000000"/>
          <w:sz w:val="28"/>
          <w:szCs w:val="28"/>
          <w:lang w:eastAsia="ru-RU"/>
        </w:rPr>
        <w:t xml:space="preserve"> О.Б.</w:t>
      </w:r>
      <w:bookmarkStart w:id="0" w:name="_GoBack"/>
      <w:bookmarkEnd w:id="0"/>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t>Данная рабочая пр</w:t>
      </w:r>
      <w:r>
        <w:rPr>
          <w:rFonts w:ascii="Times New Roman" w:eastAsia="Times New Roman" w:hAnsi="Times New Roman" w:cs="Times New Roman"/>
          <w:color w:val="000000"/>
          <w:sz w:val="28"/>
          <w:szCs w:val="28"/>
          <w:lang w:eastAsia="ru-RU"/>
        </w:rPr>
        <w:t xml:space="preserve">ограмма </w:t>
      </w:r>
      <w:r w:rsidRPr="000B19C9">
        <w:rPr>
          <w:rFonts w:ascii="Times New Roman" w:eastAsia="Times New Roman" w:hAnsi="Times New Roman" w:cs="Times New Roman"/>
          <w:color w:val="000000"/>
          <w:sz w:val="28"/>
          <w:szCs w:val="28"/>
          <w:lang w:eastAsia="ru-RU"/>
        </w:rPr>
        <w:t xml:space="preserve"> по обществознанию разработана на основе авторской программы Л.Н. Боголюбова (Обществознание.</w:t>
      </w:r>
      <w:proofErr w:type="gramEnd"/>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 xml:space="preserve">Рабочие программы к предметной линии учебников </w:t>
      </w:r>
      <w:r>
        <w:rPr>
          <w:rFonts w:ascii="Times New Roman" w:eastAsia="Times New Roman" w:hAnsi="Times New Roman" w:cs="Times New Roman"/>
          <w:color w:val="000000"/>
          <w:sz w:val="28"/>
          <w:szCs w:val="28"/>
          <w:lang w:eastAsia="ru-RU"/>
        </w:rPr>
        <w:t>под редакцией Л.Н. Боголюбова. 6</w:t>
      </w:r>
      <w:r w:rsidRPr="000B19C9">
        <w:rPr>
          <w:rFonts w:ascii="Times New Roman" w:eastAsia="Times New Roman" w:hAnsi="Times New Roman" w:cs="Times New Roman"/>
          <w:color w:val="000000"/>
          <w:sz w:val="28"/>
          <w:szCs w:val="28"/>
          <w:lang w:eastAsia="ru-RU"/>
        </w:rPr>
        <w:t>-9 классы / Боголюбов Л.Н., Городецкая Н.И., Иванова Л.Ф. и др. – М.: Просвещение, 2011 г.)</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w:t>
      </w:r>
      <w:proofErr w:type="gramStart"/>
      <w:r w:rsidRPr="000B19C9">
        <w:rPr>
          <w:rFonts w:ascii="Times New Roman" w:eastAsia="Times New Roman" w:hAnsi="Times New Roman" w:cs="Times New Roman"/>
          <w:color w:val="000000"/>
          <w:sz w:val="28"/>
          <w:szCs w:val="28"/>
          <w:lang w:eastAsia="ru-RU"/>
        </w:rPr>
        <w:t>к</w:t>
      </w:r>
      <w:proofErr w:type="gramEnd"/>
      <w:r w:rsidRPr="000B19C9">
        <w:rPr>
          <w:rFonts w:ascii="Times New Roman" w:eastAsia="Times New Roman" w:hAnsi="Times New Roman" w:cs="Times New Roman"/>
          <w:color w:val="000000"/>
          <w:sz w:val="28"/>
          <w:szCs w:val="28"/>
          <w:lang w:eastAsia="ru-RU"/>
        </w:rPr>
        <w:t xml:space="preserve"> высокопроизводительной, наукоемкой трудовой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w:t>
      </w:r>
      <w:r w:rsidRPr="000B19C9">
        <w:rPr>
          <w:rFonts w:ascii="Times New Roman" w:eastAsia="Times New Roman" w:hAnsi="Times New Roman" w:cs="Times New Roman"/>
          <w:color w:val="000000"/>
          <w:sz w:val="28"/>
          <w:szCs w:val="28"/>
          <w:lang w:eastAsia="ru-RU"/>
        </w:rPr>
        <w:lastRenderedPageBreak/>
        <w:t>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0B19C9" w:rsidRPr="000B19C9" w:rsidRDefault="000B19C9" w:rsidP="000B19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Рабочая программа ориентирована на использование УМК:</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6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Учебник. Обществознание. 6 класс. Виноградова Н. Ф., Городецкая Н. И., Иванова Л. Ф. / Под ред. Л. Н. Боголюбова, Л. Ф. Ивановой.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6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6 класс. Иванова Л. Ф., </w:t>
      </w:r>
      <w:proofErr w:type="spellStart"/>
      <w:r w:rsidRPr="000B19C9">
        <w:rPr>
          <w:rFonts w:ascii="Times New Roman" w:eastAsia="Times New Roman" w:hAnsi="Times New Roman" w:cs="Times New Roman"/>
          <w:color w:val="000000"/>
          <w:sz w:val="28"/>
          <w:szCs w:val="28"/>
          <w:lang w:eastAsia="ru-RU"/>
        </w:rPr>
        <w:t>Хотенкова</w:t>
      </w:r>
      <w:proofErr w:type="spellEnd"/>
      <w:r w:rsidRPr="000B19C9">
        <w:rPr>
          <w:rFonts w:ascii="Times New Roman" w:eastAsia="Times New Roman" w:hAnsi="Times New Roman" w:cs="Times New Roman"/>
          <w:color w:val="000000"/>
          <w:sz w:val="28"/>
          <w:szCs w:val="28"/>
          <w:lang w:eastAsia="ru-RU"/>
        </w:rPr>
        <w:t xml:space="preserve"> Я. 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6 класс. Боголюбов Л. Н., Виноградова Н. Ф., Городецкая Н. И.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7класса: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Учебник. Обществознание. 7 класс. Под ред. Л. Н. Боголюбова, Л. Ф. Ивановой.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7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7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7 класс. Л. Н. Боголюбов, Н. И. Городецкая, Л. Ф. Иванова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8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xml:space="preserve">- Учебник. Обществознание. 8 класс. Под ред. Л. Н. Боголюбова, А. Ю. </w:t>
      </w:r>
      <w:proofErr w:type="spellStart"/>
      <w:r w:rsidRPr="000B19C9">
        <w:rPr>
          <w:rFonts w:ascii="Times New Roman" w:eastAsia="Times New Roman" w:hAnsi="Times New Roman" w:cs="Times New Roman"/>
          <w:color w:val="000000"/>
          <w:sz w:val="28"/>
          <w:szCs w:val="28"/>
          <w:lang w:eastAsia="ru-RU"/>
        </w:rPr>
        <w:t>Лазебниковой</w:t>
      </w:r>
      <w:proofErr w:type="spellEnd"/>
      <w:r w:rsidRPr="000B19C9">
        <w:rPr>
          <w:rFonts w:ascii="Times New Roman" w:eastAsia="Times New Roman" w:hAnsi="Times New Roman" w:cs="Times New Roman"/>
          <w:color w:val="000000"/>
          <w:sz w:val="28"/>
          <w:szCs w:val="28"/>
          <w:lang w:eastAsia="ru-RU"/>
        </w:rPr>
        <w:t>, Н. И. Городецкой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8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8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Поурочные разработки. Обществознание. 8 класс. Л. Н. Боголюбов, Н. И. Городецкая, Л. Ф. Иванова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Состав УМК для 9 класса: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Учебник. Обществознание. 9 класс. Под ред. Л. Н. Боголюбова, А. Ю. </w:t>
      </w:r>
      <w:proofErr w:type="spellStart"/>
      <w:r w:rsidRPr="000B19C9">
        <w:rPr>
          <w:rFonts w:ascii="Times New Roman" w:eastAsia="Times New Roman" w:hAnsi="Times New Roman" w:cs="Times New Roman"/>
          <w:color w:val="000000"/>
          <w:sz w:val="28"/>
          <w:szCs w:val="28"/>
          <w:lang w:eastAsia="ru-RU"/>
        </w:rPr>
        <w:t>Лазебниковой</w:t>
      </w:r>
      <w:proofErr w:type="spellEnd"/>
      <w:r w:rsidRPr="000B19C9">
        <w:rPr>
          <w:rFonts w:ascii="Times New Roman" w:eastAsia="Times New Roman" w:hAnsi="Times New Roman" w:cs="Times New Roman"/>
          <w:color w:val="000000"/>
          <w:sz w:val="28"/>
          <w:szCs w:val="28"/>
          <w:lang w:eastAsia="ru-RU"/>
        </w:rPr>
        <w:t>, А. И. Матвеева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Электронное приложение к учебнику. Обществознание. 9 класс. (CD)</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Рабочая тетрадь. Обществознание. 9 класс. О. А. Котова, Т. Е. </w:t>
      </w:r>
      <w:proofErr w:type="spellStart"/>
      <w:r w:rsidRPr="000B19C9">
        <w:rPr>
          <w:rFonts w:ascii="Times New Roman" w:eastAsia="Times New Roman" w:hAnsi="Times New Roman" w:cs="Times New Roman"/>
          <w:color w:val="000000"/>
          <w:sz w:val="28"/>
          <w:szCs w:val="28"/>
          <w:lang w:eastAsia="ru-RU"/>
        </w:rPr>
        <w:t>Лискова</w:t>
      </w:r>
      <w:proofErr w:type="spell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Поурочные разработки. Обществознание. 9 класс. Л. Н. Боголюбов, Е. И. </w:t>
      </w:r>
      <w:proofErr w:type="spellStart"/>
      <w:r w:rsidRPr="000B19C9">
        <w:rPr>
          <w:rFonts w:ascii="Times New Roman" w:eastAsia="Times New Roman" w:hAnsi="Times New Roman" w:cs="Times New Roman"/>
          <w:color w:val="000000"/>
          <w:sz w:val="28"/>
          <w:szCs w:val="28"/>
          <w:lang w:eastAsia="ru-RU"/>
        </w:rPr>
        <w:t>Жильцова</w:t>
      </w:r>
      <w:proofErr w:type="spellEnd"/>
      <w:r w:rsidRPr="000B19C9">
        <w:rPr>
          <w:rFonts w:ascii="Times New Roman" w:eastAsia="Times New Roman" w:hAnsi="Times New Roman" w:cs="Times New Roman"/>
          <w:color w:val="000000"/>
          <w:sz w:val="28"/>
          <w:szCs w:val="28"/>
          <w:lang w:eastAsia="ru-RU"/>
        </w:rPr>
        <w:t xml:space="preserve">, А. Т. </w:t>
      </w:r>
      <w:proofErr w:type="spellStart"/>
      <w:r w:rsidRPr="000B19C9">
        <w:rPr>
          <w:rFonts w:ascii="Times New Roman" w:eastAsia="Times New Roman" w:hAnsi="Times New Roman" w:cs="Times New Roman"/>
          <w:color w:val="000000"/>
          <w:sz w:val="28"/>
          <w:szCs w:val="28"/>
          <w:lang w:eastAsia="ru-RU"/>
        </w:rPr>
        <w:t>Кинкулькин</w:t>
      </w:r>
      <w:proofErr w:type="spellEnd"/>
      <w:r w:rsidRPr="000B19C9">
        <w:rPr>
          <w:rFonts w:ascii="Times New Roman" w:eastAsia="Times New Roman" w:hAnsi="Times New Roman" w:cs="Times New Roman"/>
          <w:color w:val="000000"/>
          <w:sz w:val="28"/>
          <w:szCs w:val="28"/>
          <w:lang w:eastAsia="ru-RU"/>
        </w:rPr>
        <w:t xml:space="preserve">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Рабочие программы. Обществознание. Предметная линия учебников под ред. Л. Н. Боголюбова. 5-9 классы. Боголюбов Л. Н., Городецкая Н. И., Иванова Л. Ф.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Рабочая программа рассчитана на 174 часов учебного времени, из расчета 1 ч в неделю, а именно:</w:t>
      </w:r>
    </w:p>
    <w:tbl>
      <w:tblPr>
        <w:tblW w:w="0" w:type="auto"/>
        <w:tblCellMar>
          <w:top w:w="15" w:type="dxa"/>
          <w:left w:w="15" w:type="dxa"/>
          <w:bottom w:w="15" w:type="dxa"/>
          <w:right w:w="15" w:type="dxa"/>
        </w:tblCellMar>
        <w:tblLook w:val="04A0" w:firstRow="1" w:lastRow="0" w:firstColumn="1" w:lastColumn="0" w:noHBand="0" w:noVBand="1"/>
      </w:tblPr>
      <w:tblGrid>
        <w:gridCol w:w="1400"/>
        <w:gridCol w:w="2667"/>
        <w:gridCol w:w="2163"/>
      </w:tblGrid>
      <w:tr w:rsidR="000B19C9" w:rsidRPr="000B19C9" w:rsidTr="000B19C9">
        <w:trPr>
          <w:trHeight w:val="569"/>
        </w:trPr>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Кол-во учебных недель</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Кол-во часов в год</w:t>
            </w:r>
          </w:p>
        </w:tc>
      </w:tr>
      <w:tr w:rsidR="000B19C9" w:rsidRPr="000B19C9" w:rsidTr="000B19C9">
        <w:trPr>
          <w:trHeight w:val="569"/>
        </w:trPr>
        <w:tc>
          <w:tcPr>
            <w:tcW w:w="0" w:type="auto"/>
            <w:vAlign w:val="center"/>
            <w:hideMark/>
          </w:tcPr>
          <w:p w:rsidR="000B19C9" w:rsidRPr="000B19C9" w:rsidRDefault="000B19C9" w:rsidP="000B19C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0B19C9" w:rsidRPr="000B19C9" w:rsidRDefault="000B19C9" w:rsidP="000B19C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B19C9" w:rsidRPr="000B19C9" w:rsidRDefault="000B19C9" w:rsidP="000B19C9">
            <w:pPr>
              <w:spacing w:after="0" w:line="240" w:lineRule="auto"/>
              <w:rPr>
                <w:rFonts w:ascii="Times New Roman" w:eastAsia="Times New Roman" w:hAnsi="Times New Roman" w:cs="Times New Roman"/>
                <w:sz w:val="20"/>
                <w:szCs w:val="20"/>
                <w:lang w:eastAsia="ru-RU"/>
              </w:rPr>
            </w:pP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5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6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7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8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5</w:t>
            </w: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9 классы</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3</w:t>
            </w:r>
            <w:r w:rsidR="009C2EF4">
              <w:rPr>
                <w:rFonts w:ascii="Times New Roman" w:eastAsia="Times New Roman" w:hAnsi="Times New Roman" w:cs="Times New Roman"/>
                <w:sz w:val="28"/>
                <w:szCs w:val="28"/>
                <w:lang w:val="en-US" w:eastAsia="ru-RU"/>
              </w:rPr>
              <w:t>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34</w:t>
            </w:r>
          </w:p>
        </w:tc>
      </w:tr>
      <w:tr w:rsidR="000B19C9" w:rsidRPr="000B19C9" w:rsidTr="000B19C9">
        <w:tc>
          <w:tcPr>
            <w:tcW w:w="1400" w:type="dxa"/>
            <w:tcBorders>
              <w:top w:val="single" w:sz="2" w:space="0" w:color="000000"/>
              <w:left w:val="single" w:sz="2" w:space="0" w:color="000000"/>
              <w:bottom w:val="single" w:sz="2" w:space="0" w:color="000000"/>
              <w:right w:val="single" w:sz="2" w:space="0" w:color="000000"/>
            </w:tcBorders>
            <w:vAlign w:val="center"/>
            <w:hideMark/>
          </w:tcPr>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19C9">
              <w:rPr>
                <w:rFonts w:ascii="Times New Roman" w:eastAsia="Times New Roman" w:hAnsi="Times New Roman" w:cs="Times New Roman"/>
                <w:sz w:val="28"/>
                <w:szCs w:val="28"/>
                <w:lang w:eastAsia="ru-RU"/>
              </w:rPr>
              <w:t>Итого:</w:t>
            </w:r>
          </w:p>
        </w:tc>
        <w:tc>
          <w:tcPr>
            <w:tcW w:w="2667"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17</w:t>
            </w:r>
            <w:r w:rsidR="009C2EF4">
              <w:rPr>
                <w:rFonts w:ascii="Times New Roman" w:eastAsia="Times New Roman" w:hAnsi="Times New Roman" w:cs="Times New Roman"/>
                <w:sz w:val="28"/>
                <w:szCs w:val="28"/>
                <w:lang w:val="en-US" w:eastAsia="ru-RU"/>
              </w:rPr>
              <w:t>4</w:t>
            </w:r>
          </w:p>
        </w:tc>
        <w:tc>
          <w:tcPr>
            <w:tcW w:w="2163" w:type="dxa"/>
            <w:tcBorders>
              <w:top w:val="single" w:sz="2" w:space="0" w:color="000000"/>
              <w:left w:val="single" w:sz="2" w:space="0" w:color="000000"/>
              <w:bottom w:val="single" w:sz="2" w:space="0" w:color="000000"/>
              <w:right w:val="single" w:sz="2" w:space="0" w:color="000000"/>
            </w:tcBorders>
            <w:vAlign w:val="center"/>
            <w:hideMark/>
          </w:tcPr>
          <w:p w:rsidR="000B19C9" w:rsidRPr="009C2EF4" w:rsidRDefault="000B19C9" w:rsidP="000B19C9">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0B19C9">
              <w:rPr>
                <w:rFonts w:ascii="Times New Roman" w:eastAsia="Times New Roman" w:hAnsi="Times New Roman" w:cs="Times New Roman"/>
                <w:sz w:val="28"/>
                <w:szCs w:val="28"/>
                <w:lang w:eastAsia="ru-RU"/>
              </w:rPr>
              <w:t>17</w:t>
            </w:r>
            <w:r w:rsidR="009C2EF4">
              <w:rPr>
                <w:rFonts w:ascii="Times New Roman" w:eastAsia="Times New Roman" w:hAnsi="Times New Roman" w:cs="Times New Roman"/>
                <w:sz w:val="28"/>
                <w:szCs w:val="28"/>
                <w:lang w:val="en-US" w:eastAsia="ru-RU"/>
              </w:rPr>
              <w:t>4</w:t>
            </w:r>
          </w:p>
        </w:tc>
      </w:tr>
    </w:tbl>
    <w:p w:rsidR="000B19C9" w:rsidRPr="000B19C9" w:rsidRDefault="000B19C9" w:rsidP="000B19C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 целью оптимизации учебной деятельности учащихся используются следующие формы организации учебного процесса: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индивидуально-групповая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групповая работа;</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работа в парах;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нетрадиционные уроки: урок-исследование, урок-практикум, урок-семинар, урок-презентация.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Текущий контроль знаний – проверка знаний обучающихся через опросы, самостоятельные работы, тестирование и т.п. в рамках урока.</w:t>
      </w:r>
    </w:p>
    <w:p w:rsidR="000B19C9" w:rsidRPr="000B19C9" w:rsidRDefault="000B19C9" w:rsidP="000B19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Общая характеристика учебного предмета, курса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одержание первого этапа курса (6</w:t>
      </w:r>
      <w:r w:rsidRPr="000B19C9">
        <w:rPr>
          <w:rFonts w:ascii="Times New Roman" w:eastAsia="Times New Roman" w:hAnsi="Times New Roman" w:cs="Times New Roman"/>
          <w:color w:val="000000"/>
          <w:sz w:val="28"/>
          <w:szCs w:val="28"/>
          <w:lang w:eastAsia="ru-RU"/>
        </w:rPr>
        <w:t>-7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6 классе содержание курса возвращает </w:t>
      </w:r>
      <w:proofErr w:type="gramStart"/>
      <w:r w:rsidRPr="000B19C9">
        <w:rPr>
          <w:rFonts w:ascii="Times New Roman" w:eastAsia="Times New Roman" w:hAnsi="Times New Roman" w:cs="Times New Roman"/>
          <w:color w:val="000000"/>
          <w:sz w:val="28"/>
          <w:szCs w:val="28"/>
          <w:lang w:eastAsia="ru-RU"/>
        </w:rPr>
        <w:t>к</w:t>
      </w:r>
      <w:proofErr w:type="gramEnd"/>
      <w:r w:rsidRPr="000B19C9">
        <w:rPr>
          <w:rFonts w:ascii="Times New Roman" w:eastAsia="Times New Roman" w:hAnsi="Times New Roman" w:cs="Times New Roman"/>
          <w:color w:val="000000"/>
          <w:sz w:val="28"/>
          <w:szCs w:val="28"/>
          <w:lang w:eastAsia="ru-RU"/>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w:t>
      </w:r>
      <w:proofErr w:type="gramStart"/>
      <w:r w:rsidRPr="000B19C9">
        <w:rPr>
          <w:rFonts w:ascii="Times New Roman" w:eastAsia="Times New Roman" w:hAnsi="Times New Roman" w:cs="Times New Roman"/>
          <w:color w:val="000000"/>
          <w:sz w:val="28"/>
          <w:szCs w:val="28"/>
          <w:lang w:eastAsia="ru-RU"/>
        </w:rPr>
        <w:t>.</w:t>
      </w:r>
      <w:proofErr w:type="gramEnd"/>
      <w:r w:rsidRPr="000B19C9">
        <w:rPr>
          <w:rFonts w:ascii="Times New Roman" w:eastAsia="Times New Roman" w:hAnsi="Times New Roman" w:cs="Times New Roman"/>
          <w:color w:val="000000"/>
          <w:sz w:val="28"/>
          <w:szCs w:val="28"/>
          <w:lang w:eastAsia="ru-RU"/>
        </w:rPr>
        <w:t xml:space="preserve"> – </w:t>
      </w:r>
      <w:proofErr w:type="gramStart"/>
      <w:r w:rsidRPr="000B19C9">
        <w:rPr>
          <w:rFonts w:ascii="Times New Roman" w:eastAsia="Times New Roman" w:hAnsi="Times New Roman" w:cs="Times New Roman"/>
          <w:color w:val="000000"/>
          <w:sz w:val="28"/>
          <w:szCs w:val="28"/>
          <w:lang w:eastAsia="ru-RU"/>
        </w:rPr>
        <w:t>п</w:t>
      </w:r>
      <w:proofErr w:type="gramEnd"/>
      <w:r w:rsidRPr="000B19C9">
        <w:rPr>
          <w:rFonts w:ascii="Times New Roman" w:eastAsia="Times New Roman" w:hAnsi="Times New Roman" w:cs="Times New Roman"/>
          <w:color w:val="000000"/>
          <w:sz w:val="28"/>
          <w:szCs w:val="28"/>
          <w:lang w:eastAsia="ru-RU"/>
        </w:rPr>
        <w:t>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gramStart"/>
      <w:r w:rsidRPr="000B19C9">
        <w:rPr>
          <w:rFonts w:ascii="Times New Roman" w:eastAsia="Times New Roman" w:hAnsi="Times New Roman" w:cs="Times New Roman"/>
          <w:color w:val="000000"/>
          <w:sz w:val="28"/>
          <w:szCs w:val="28"/>
          <w:lang w:eastAsia="ru-RU"/>
        </w:rPr>
        <w:lastRenderedPageBreak/>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roofErr w:type="gramEnd"/>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sidRPr="000B19C9">
        <w:rPr>
          <w:rFonts w:ascii="Times New Roman" w:eastAsia="Times New Roman" w:hAnsi="Times New Roman" w:cs="Times New Roman"/>
          <w:color w:val="000000"/>
          <w:sz w:val="28"/>
          <w:szCs w:val="28"/>
          <w:lang w:eastAsia="ru-RU"/>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0B19C9">
        <w:rPr>
          <w:rFonts w:ascii="Times New Roman" w:eastAsia="Times New Roman" w:hAnsi="Times New Roman" w:cs="Times New Roman"/>
          <w:color w:val="000000"/>
          <w:sz w:val="28"/>
          <w:szCs w:val="28"/>
          <w:lang w:eastAsia="ru-RU"/>
        </w:rPr>
        <w:t xml:space="preserve"> На их основе характеризуются социальные отношения в современном обществе.</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w:t>
      </w:r>
      <w:r w:rsidRPr="000B19C9">
        <w:rPr>
          <w:rFonts w:ascii="Times New Roman" w:eastAsia="Times New Roman" w:hAnsi="Times New Roman" w:cs="Times New Roman"/>
          <w:color w:val="000000"/>
          <w:sz w:val="28"/>
          <w:szCs w:val="28"/>
          <w:lang w:eastAsia="ru-RU"/>
        </w:rPr>
        <w:lastRenderedPageBreak/>
        <w:t>работы выступает создание иммунитета и формирование нетерпимости к правонарушениям, наркомании, другим негативным явлениям.</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 xml:space="preserve">Личностные, </w:t>
      </w:r>
      <w:proofErr w:type="spellStart"/>
      <w:r w:rsidRPr="000B19C9">
        <w:rPr>
          <w:rFonts w:ascii="Times New Roman" w:eastAsia="Times New Roman" w:hAnsi="Times New Roman" w:cs="Times New Roman"/>
          <w:b/>
          <w:bCs/>
          <w:color w:val="000000"/>
          <w:sz w:val="28"/>
          <w:szCs w:val="28"/>
          <w:lang w:eastAsia="ru-RU"/>
        </w:rPr>
        <w:t>метапредметные</w:t>
      </w:r>
      <w:proofErr w:type="spellEnd"/>
      <w:r w:rsidRPr="000B19C9">
        <w:rPr>
          <w:rFonts w:ascii="Times New Roman" w:eastAsia="Times New Roman" w:hAnsi="Times New Roman" w:cs="Times New Roman"/>
          <w:b/>
          <w:bCs/>
          <w:color w:val="000000"/>
          <w:sz w:val="28"/>
          <w:szCs w:val="28"/>
          <w:lang w:eastAsia="ru-RU"/>
        </w:rPr>
        <w:t xml:space="preserve"> и предметные результаты освоения </w:t>
      </w:r>
    </w:p>
    <w:p w:rsidR="000B19C9" w:rsidRPr="000B19C9" w:rsidRDefault="000B19C9" w:rsidP="000B19C9">
      <w:pPr>
        <w:spacing w:before="100" w:beforeAutospacing="1" w:after="100" w:afterAutospacing="1" w:line="240" w:lineRule="auto"/>
        <w:ind w:firstLine="720"/>
        <w:jc w:val="center"/>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b/>
          <w:bCs/>
          <w:color w:val="000000"/>
          <w:sz w:val="28"/>
          <w:szCs w:val="28"/>
          <w:lang w:eastAsia="ru-RU"/>
        </w:rPr>
        <w:t>обществознания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Личностными результатами, формируемыми при изучении содержания курса по обществознанию, являются:</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spellStart"/>
      <w:r w:rsidRPr="000B19C9">
        <w:rPr>
          <w:rFonts w:ascii="Times New Roman" w:eastAsia="Times New Roman" w:hAnsi="Times New Roman" w:cs="Times New Roman"/>
          <w:color w:val="000000"/>
          <w:sz w:val="28"/>
          <w:szCs w:val="28"/>
          <w:lang w:eastAsia="ru-RU"/>
        </w:rPr>
        <w:t>мотивированность</w:t>
      </w:r>
      <w:proofErr w:type="spellEnd"/>
      <w:r w:rsidRPr="000B19C9">
        <w:rPr>
          <w:rFonts w:ascii="Times New Roman" w:eastAsia="Times New Roman" w:hAnsi="Times New Roman" w:cs="Times New Roman"/>
          <w:color w:val="000000"/>
          <w:sz w:val="28"/>
          <w:szCs w:val="28"/>
          <w:lang w:eastAsia="ru-RU"/>
        </w:rPr>
        <w:t xml:space="preserve"> и направленность на активное и созидательное участие в будущем в общественной и государственной жизни;</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roofErr w:type="spellStart"/>
      <w:r w:rsidRPr="000B19C9">
        <w:rPr>
          <w:rFonts w:ascii="Times New Roman" w:eastAsia="Times New Roman" w:hAnsi="Times New Roman" w:cs="Times New Roman"/>
          <w:color w:val="000000"/>
          <w:sz w:val="28"/>
          <w:szCs w:val="28"/>
          <w:lang w:eastAsia="ru-RU"/>
        </w:rPr>
        <w:t>Метапредметные</w:t>
      </w:r>
      <w:proofErr w:type="spellEnd"/>
      <w:r w:rsidRPr="000B19C9">
        <w:rPr>
          <w:rFonts w:ascii="Times New Roman" w:eastAsia="Times New Roman" w:hAnsi="Times New Roman" w:cs="Times New Roman"/>
          <w:color w:val="000000"/>
          <w:sz w:val="28"/>
          <w:szCs w:val="28"/>
          <w:lang w:eastAsia="ru-RU"/>
        </w:rPr>
        <w:t xml:space="preserve"> результаты изучения обществознания выпускниками основной школы проявляются </w:t>
      </w:r>
      <w:proofErr w:type="gramStart"/>
      <w:r w:rsidRPr="000B19C9">
        <w:rPr>
          <w:rFonts w:ascii="Times New Roman" w:eastAsia="Times New Roman" w:hAnsi="Times New Roman" w:cs="Times New Roman"/>
          <w:color w:val="000000"/>
          <w:sz w:val="28"/>
          <w:szCs w:val="28"/>
          <w:lang w:eastAsia="ru-RU"/>
        </w:rPr>
        <w:t>в</w:t>
      </w:r>
      <w:proofErr w:type="gram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умении</w:t>
      </w:r>
      <w:proofErr w:type="gramEnd"/>
      <w:r w:rsidRPr="000B19C9">
        <w:rPr>
          <w:rFonts w:ascii="Times New Roman" w:eastAsia="Times New Roman" w:hAnsi="Times New Roman" w:cs="Times New Roman"/>
          <w:color w:val="000000"/>
          <w:sz w:val="28"/>
          <w:szCs w:val="28"/>
          <w:lang w:eastAsia="ru-RU"/>
        </w:rPr>
        <w:t xml:space="preserve"> сознательно организовывать свою познавательную деятельность (от постановки цели до получения и оценки результата);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умении</w:t>
      </w:r>
      <w:proofErr w:type="gramEnd"/>
      <w:r w:rsidRPr="000B19C9">
        <w:rPr>
          <w:rFonts w:ascii="Times New Roman" w:eastAsia="Times New Roman" w:hAnsi="Times New Roman" w:cs="Times New Roman"/>
          <w:color w:val="000000"/>
          <w:sz w:val="28"/>
          <w:szCs w:val="28"/>
          <w:lang w:eastAsia="ru-RU"/>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w:t>
      </w:r>
      <w:proofErr w:type="gramStart"/>
      <w:r w:rsidRPr="000B19C9">
        <w:rPr>
          <w:rFonts w:ascii="Times New Roman" w:eastAsia="Times New Roman" w:hAnsi="Times New Roman" w:cs="Times New Roman"/>
          <w:color w:val="000000"/>
          <w:sz w:val="28"/>
          <w:szCs w:val="28"/>
          <w:lang w:eastAsia="ru-RU"/>
        </w:rPr>
        <w:t>овладении</w:t>
      </w:r>
      <w:proofErr w:type="gramEnd"/>
      <w:r w:rsidRPr="000B19C9">
        <w:rPr>
          <w:rFonts w:ascii="Times New Roman" w:eastAsia="Times New Roman" w:hAnsi="Times New Roman" w:cs="Times New Roman"/>
          <w:color w:val="000000"/>
          <w:sz w:val="28"/>
          <w:szCs w:val="28"/>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0B19C9">
        <w:rPr>
          <w:rFonts w:ascii="Times New Roman" w:eastAsia="Times New Roman" w:hAnsi="Times New Roman" w:cs="Times New Roman"/>
          <w:color w:val="000000"/>
          <w:sz w:val="28"/>
          <w:szCs w:val="28"/>
          <w:lang w:eastAsia="ru-RU"/>
        </w:rPr>
        <w:t>на</w:t>
      </w:r>
      <w:proofErr w:type="gramEnd"/>
      <w:r w:rsidRPr="000B19C9">
        <w:rPr>
          <w:rFonts w:ascii="Times New Roman" w:eastAsia="Times New Roman" w:hAnsi="Times New Roman" w:cs="Times New Roman"/>
          <w:color w:val="000000"/>
          <w:sz w:val="28"/>
          <w:szCs w:val="28"/>
          <w:lang w:eastAsia="ru-RU"/>
        </w:rPr>
        <w:t>:</w:t>
      </w:r>
    </w:p>
    <w:p w:rsidR="000B19C9" w:rsidRPr="000B19C9" w:rsidRDefault="000B19C9" w:rsidP="000B19C9">
      <w:pPr>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1) использование элементов причинно-следственного анализа;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2) исследование несложных реальных связей и зависимостей;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3) определение сущностных характеристик изучаемого объекта; выбор верных критериев для сравнения, сопоставления, оценки объектов;</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4) поиск и извлечение нужной информации по заданной теме в адаптированных источниках различного типа;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6) объяснение изученных положений на конкретных примерах;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8) определение собственного отношения к явлениям современной жизни, формулирование своей точки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Предметными результатами освоения выпускниками основной школы содержания программы по обществознанию являются: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xml:space="preserve">- умения находить нужную социальную информацию в различных источниках; адекватно ее воспринимать, применяя основные </w:t>
      </w:r>
      <w:r w:rsidRPr="000B19C9">
        <w:rPr>
          <w:rFonts w:ascii="Times New Roman" w:eastAsia="Times New Roman" w:hAnsi="Times New Roman" w:cs="Times New Roman"/>
          <w:color w:val="000000"/>
          <w:sz w:val="28"/>
          <w:szCs w:val="28"/>
          <w:lang w:eastAsia="ru-RU"/>
        </w:rPr>
        <w:lastRenderedPageBreak/>
        <w:t>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приверженность гуманистическим и демократическим ценностям, патриотизму и гражданственности;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трудовой деятельности для личности и для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специфики познания мира средствами искусства в соотнесении с другими способами познания;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роли искусства в становлении личности и в жизни общества;</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определяющих признаков коммуникативной деятельности в сравнении с другими видами деятельности;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понимание значения коммуникации в межличностном общении;</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lastRenderedPageBreak/>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0B19C9" w:rsidRPr="000B19C9" w:rsidRDefault="000B19C9" w:rsidP="000B19C9">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0B19C9">
        <w:rPr>
          <w:rFonts w:ascii="Times New Roman" w:eastAsia="Times New Roman" w:hAnsi="Times New Roman" w:cs="Times New Roman"/>
          <w:color w:val="000000"/>
          <w:sz w:val="28"/>
          <w:szCs w:val="28"/>
          <w:lang w:eastAsia="ru-RU"/>
        </w:rPr>
        <w:t>- знакомство с отдельными приемами и техниками преодоления конфликтов.</w:t>
      </w:r>
    </w:p>
    <w:p w:rsidR="000B19C9" w:rsidRPr="000B19C9" w:rsidRDefault="000B19C9" w:rsidP="000B19C9">
      <w:pPr>
        <w:spacing w:line="240" w:lineRule="auto"/>
        <w:rPr>
          <w:rFonts w:ascii="yandex-sans" w:eastAsia="Times New Roman" w:hAnsi="yandex-sans" w:cs="Times New Roman"/>
          <w:color w:val="000000"/>
          <w:sz w:val="23"/>
          <w:szCs w:val="23"/>
          <w:lang w:eastAsia="ru-RU"/>
        </w:rPr>
      </w:pPr>
    </w:p>
    <w:p w:rsidR="00FA45C3" w:rsidRDefault="00F867EB"/>
    <w:sectPr w:rsidR="00FA45C3" w:rsidSect="00496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B19C9"/>
    <w:rsid w:val="000B19C9"/>
    <w:rsid w:val="00250E7D"/>
    <w:rsid w:val="004962C7"/>
    <w:rsid w:val="009C2EF4"/>
    <w:rsid w:val="00C23F6A"/>
    <w:rsid w:val="00F86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370447">
      <w:bodyDiv w:val="1"/>
      <w:marLeft w:val="0"/>
      <w:marRight w:val="0"/>
      <w:marTop w:val="0"/>
      <w:marBottom w:val="0"/>
      <w:divBdr>
        <w:top w:val="none" w:sz="0" w:space="0" w:color="auto"/>
        <w:left w:val="none" w:sz="0" w:space="0" w:color="auto"/>
        <w:bottom w:val="none" w:sz="0" w:space="0" w:color="auto"/>
        <w:right w:val="none" w:sz="0" w:space="0" w:color="auto"/>
      </w:divBdr>
      <w:divsChild>
        <w:div w:id="1688478411">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Будаев</cp:lastModifiedBy>
  <cp:revision>3</cp:revision>
  <dcterms:created xsi:type="dcterms:W3CDTF">2023-05-02T12:03:00Z</dcterms:created>
  <dcterms:modified xsi:type="dcterms:W3CDTF">2023-05-03T03:50:00Z</dcterms:modified>
</cp:coreProperties>
</file>